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C3" w:rsidRDefault="004A5C67">
      <w:r>
        <w:t>Stypendium szkolne:</w:t>
      </w:r>
    </w:p>
    <w:p w:rsidR="004A5C67" w:rsidRDefault="004A5C67" w:rsidP="004A5C67">
      <w:pPr>
        <w:pStyle w:val="NormalnyWeb"/>
      </w:pPr>
      <w:r>
        <w:t>Stypendium szkolne przysługuje: </w:t>
      </w:r>
    </w:p>
    <w:p w:rsidR="004A5C67" w:rsidRDefault="004A5C67" w:rsidP="004A5C67">
      <w:pPr>
        <w:pStyle w:val="NormalnyWeb"/>
      </w:pPr>
      <w:r>
        <w:t>1. Uczniom szkół publicznych i niepublicznych szkół artystycznych o uprawnieniach publicznych szkół artystycznych oraz słuchaczom kolegiów pracowniczych służb społecznych – do czasu ukończenia kształcenia, nie dłużej niż do ukończenia 24 roku życia. </w:t>
      </w:r>
    </w:p>
    <w:p w:rsidR="004A5C67" w:rsidRDefault="004A5C67" w:rsidP="004A5C67">
      <w:pPr>
        <w:pStyle w:val="NormalnyWeb"/>
      </w:pPr>
      <w:r>
        <w:t>2. Wychowankom publicznych i niepublicznych ośrodków rewalidacyjno-wychowawczych – do czasu ukończenia realizacji obowiązku nauki.</w:t>
      </w:r>
    </w:p>
    <w:p w:rsidR="004A5C67" w:rsidRDefault="004A5C67" w:rsidP="004A5C67">
      <w:pPr>
        <w:pStyle w:val="NormalnyWeb"/>
      </w:pPr>
      <w:r>
        <w:t>Stypendium szkolne uzależnione jest od dochodu i przysługuje jeżeli dochód na osobę w rodzinie nie przekracza kwoty określonej w art. 8 ust.1 pkt.1 i 2 ustawy z dnia  12 marca 2004 r. o pomocy społecznej (</w:t>
      </w:r>
      <w:proofErr w:type="spellStart"/>
      <w:r>
        <w:t>t.j</w:t>
      </w:r>
      <w:proofErr w:type="spellEnd"/>
      <w:r>
        <w:t>. Dz.U. z 2020 poz. 1876 ze zm.)</w:t>
      </w:r>
    </w:p>
    <w:p w:rsidR="004A5C67" w:rsidRDefault="004A5C67">
      <w:r>
        <w:t>Wnioski należy składać: w terminie do 15.09.2022 r</w:t>
      </w:r>
      <w:bookmarkStart w:id="0" w:name="_GoBack"/>
      <w:bookmarkEnd w:id="0"/>
    </w:p>
    <w:p w:rsidR="004A5C67" w:rsidRDefault="004A5C67" w:rsidP="004A5C67">
      <w:pPr>
        <w:pStyle w:val="NormalnyWeb"/>
      </w:pPr>
      <w:r>
        <w:t>1</w:t>
      </w:r>
      <w:r>
        <w:t>. Osobiście w Wydziale Świadczeń Rodzinnych Urzędu Miasta Bydgoszczy, ul. Wojska Polskiego 65. Nie ma konieczności wcześniejszego umawiania się telefonicznego na wizytę w urzędzie</w:t>
      </w:r>
    </w:p>
    <w:p w:rsidR="004A5C67" w:rsidRDefault="004A5C67" w:rsidP="004A5C67">
      <w:pPr>
        <w:pStyle w:val="NormalnyWeb"/>
      </w:pPr>
      <w:r>
        <w:t>2</w:t>
      </w:r>
      <w:r>
        <w:t>. W Kancelarii Ogólnej Urzędu Miasta Bydgoszczy, ul. Jezuicka 1 – możliwe jest złożenie wniosku w formie papierowej w tradycyjnej skrzynce podawczej (pracownicy nie udzielają żadnych informacji dotyczących świadczeń). </w:t>
      </w:r>
    </w:p>
    <w:p w:rsidR="004A5C67" w:rsidRDefault="004A5C67" w:rsidP="004A5C67">
      <w:pPr>
        <w:pStyle w:val="NormalnyWeb"/>
      </w:pPr>
      <w:r>
        <w:t>3</w:t>
      </w:r>
      <w:r>
        <w:t>. Korespondencyjnie na adres: Urząd Miasta Bydgoszczy, Wydział Świadczeń Rodzinnych, ul. Wojska Polskiego 65, 85-825 Bydgoszcz </w:t>
      </w:r>
    </w:p>
    <w:p w:rsidR="004A5C67" w:rsidRDefault="004A5C67"/>
    <w:sectPr w:rsidR="004A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7"/>
    <w:rsid w:val="004A5C67"/>
    <w:rsid w:val="006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6046-87C7-4062-AFD3-1085579C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ZS4</dc:creator>
  <cp:keywords/>
  <dc:description/>
  <cp:lastModifiedBy>Pedagog ZS4</cp:lastModifiedBy>
  <cp:revision>1</cp:revision>
  <dcterms:created xsi:type="dcterms:W3CDTF">2022-09-01T08:02:00Z</dcterms:created>
  <dcterms:modified xsi:type="dcterms:W3CDTF">2022-09-01T08:09:00Z</dcterms:modified>
</cp:coreProperties>
</file>