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82BB" w14:textId="1BB3789F" w:rsidR="00C10C9F" w:rsidRPr="00C10C9F" w:rsidRDefault="00EF4914" w:rsidP="001A6223">
      <w:pPr>
        <w:spacing w:after="0" w:line="276" w:lineRule="auto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ECB3415" wp14:editId="0A06B431">
            <wp:simplePos x="0" y="0"/>
            <wp:positionH relativeFrom="margin">
              <wp:posOffset>1863753</wp:posOffset>
            </wp:positionH>
            <wp:positionV relativeFrom="margin">
              <wp:posOffset>136746</wp:posOffset>
            </wp:positionV>
            <wp:extent cx="1057275" cy="1066800"/>
            <wp:effectExtent l="0" t="0" r="9525" b="0"/>
            <wp:wrapSquare wrapText="bothSides"/>
            <wp:docPr id="2" name="Obraz 2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651386" wp14:editId="288958D8">
            <wp:simplePos x="0" y="0"/>
            <wp:positionH relativeFrom="margin">
              <wp:posOffset>3106447</wp:posOffset>
            </wp:positionH>
            <wp:positionV relativeFrom="paragraph">
              <wp:posOffset>237738</wp:posOffset>
            </wp:positionV>
            <wp:extent cx="895350" cy="8191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9F"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0106E58D" wp14:editId="48C39C9A">
            <wp:simplePos x="0" y="0"/>
            <wp:positionH relativeFrom="margin">
              <wp:posOffset>-87630</wp:posOffset>
            </wp:positionH>
            <wp:positionV relativeFrom="margin">
              <wp:posOffset>198755</wp:posOffset>
            </wp:positionV>
            <wp:extent cx="1677670" cy="847090"/>
            <wp:effectExtent l="0" t="0" r="0" b="0"/>
            <wp:wrapSquare wrapText="bothSides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1677670" cy="84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C9F">
        <w:rPr>
          <w:noProof/>
          <w14:ligatures w14:val="standardContextual"/>
        </w:rPr>
        <w:drawing>
          <wp:inline distT="0" distB="0" distL="0" distR="0" wp14:anchorId="63FF3A40" wp14:editId="7A83D228">
            <wp:extent cx="2194477" cy="1294717"/>
            <wp:effectExtent l="0" t="0" r="0" b="1270"/>
            <wp:docPr id="919441389" name="Obraz 1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441389" name="Obraz 1" descr="Obraz zawierający tekst, zrzut ekranu, Czcionka, design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9444" cy="135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DD36A" w14:textId="77777777" w:rsidR="00D04354" w:rsidRDefault="00D04354" w:rsidP="00795A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02C568" w14:textId="337F58C9" w:rsidR="00795AF5" w:rsidRDefault="00795AF5" w:rsidP="00795A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48F">
        <w:rPr>
          <w:rFonts w:ascii="Times New Roman" w:hAnsi="Times New Roman" w:cs="Times New Roman"/>
          <w:b/>
          <w:sz w:val="32"/>
          <w:szCs w:val="32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32748F">
        <w:rPr>
          <w:rFonts w:ascii="Times New Roman" w:hAnsi="Times New Roman" w:cs="Times New Roman"/>
          <w:b/>
          <w:sz w:val="32"/>
          <w:szCs w:val="32"/>
        </w:rPr>
        <w:t xml:space="preserve"> Wojewódzki Konkurs Recytatorski Prozy i Poezji</w:t>
      </w:r>
      <w:r w:rsidRPr="0032748F">
        <w:rPr>
          <w:rFonts w:ascii="Times New Roman" w:hAnsi="Times New Roman" w:cs="Times New Roman"/>
          <w:b/>
          <w:sz w:val="32"/>
          <w:szCs w:val="32"/>
        </w:rPr>
        <w:br/>
        <w:t>Tadeusza Nowakowskiego „Urzeczenie”</w:t>
      </w:r>
    </w:p>
    <w:p w14:paraId="18948695" w14:textId="77777777" w:rsidR="00D04354" w:rsidRPr="00EF4914" w:rsidRDefault="00D04354" w:rsidP="00E323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5BD65C" w14:textId="77777777" w:rsidR="00795AF5" w:rsidRDefault="00795AF5" w:rsidP="00795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Cele: </w:t>
      </w:r>
    </w:p>
    <w:p w14:paraId="403B6E60" w14:textId="77777777" w:rsidR="00795AF5" w:rsidRDefault="00795AF5" w:rsidP="0079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sylwetki i twórczości Tadeusza Nowakowskiego,</w:t>
      </w:r>
    </w:p>
    <w:p w14:paraId="43062261" w14:textId="77777777" w:rsidR="00795AF5" w:rsidRDefault="00795AF5" w:rsidP="0079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uzdolnień recytatorskich,</w:t>
      </w:r>
    </w:p>
    <w:p w14:paraId="5D61C458" w14:textId="77777777" w:rsidR="00795AF5" w:rsidRDefault="00795AF5" w:rsidP="0079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świadomego odbioru dzieł literackich,</w:t>
      </w:r>
    </w:p>
    <w:p w14:paraId="0AB64D65" w14:textId="33885CAD" w:rsidR="00795AF5" w:rsidRDefault="00795AF5" w:rsidP="0079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wrażliwości na piękno ojczystego języka</w:t>
      </w:r>
      <w:r w:rsidR="00D04354">
        <w:rPr>
          <w:rFonts w:ascii="Times New Roman" w:hAnsi="Times New Roman" w:cs="Times New Roman"/>
          <w:sz w:val="24"/>
          <w:szCs w:val="24"/>
        </w:rPr>
        <w:t>.</w:t>
      </w:r>
    </w:p>
    <w:p w14:paraId="16A3D64B" w14:textId="77777777" w:rsidR="00D04354" w:rsidRDefault="00D04354" w:rsidP="0079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52177" w14:textId="77777777" w:rsidR="00D04354" w:rsidRDefault="00D04354" w:rsidP="0079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3F0AA" w14:textId="77777777" w:rsidR="00795AF5" w:rsidRDefault="00795AF5" w:rsidP="00795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14:paraId="3FA452D2" w14:textId="77777777" w:rsidR="00795AF5" w:rsidRDefault="00795AF5" w:rsidP="00795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A0A73" w14:textId="77777777" w:rsidR="00795AF5" w:rsidRDefault="00795AF5" w:rsidP="00795AF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>Organizatorem Konkursu są nauczyciele j. polskiego IX Liceum Ogólnokształcącego w Bydgoszczy oraz pracownicy naukowi Uniwersytetu Kazimierza Wielkiego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F8E2F" w14:textId="77777777" w:rsidR="00795AF5" w:rsidRPr="000117CC" w:rsidRDefault="00795AF5" w:rsidP="00795AF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 xml:space="preserve">Konkurs adresowany jest do: </w:t>
      </w:r>
    </w:p>
    <w:p w14:paraId="5B3E6196" w14:textId="77777777" w:rsidR="00795AF5" w:rsidRDefault="00795AF5" w:rsidP="00795AF5">
      <w:pPr>
        <w:pStyle w:val="Akapitzlist"/>
        <w:numPr>
          <w:ilvl w:val="1"/>
          <w:numId w:val="1"/>
        </w:numPr>
        <w:spacing w:after="0" w:line="240" w:lineRule="auto"/>
        <w:ind w:left="64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uczniów szkół podstawowych województwa kujawsko-pomorskiego,</w:t>
      </w:r>
    </w:p>
    <w:p w14:paraId="0332A066" w14:textId="77777777" w:rsidR="00795AF5" w:rsidRPr="00261749" w:rsidRDefault="00795AF5" w:rsidP="00795AF5">
      <w:pPr>
        <w:pStyle w:val="Akapitzlist"/>
        <w:numPr>
          <w:ilvl w:val="1"/>
          <w:numId w:val="1"/>
        </w:numPr>
        <w:spacing w:after="0" w:line="240" w:lineRule="auto"/>
        <w:ind w:left="640" w:hanging="357"/>
        <w:rPr>
          <w:rFonts w:ascii="Times New Roman" w:hAnsi="Times New Roman" w:cs="Times New Roman"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>wszystkich uczniów szkół ponadpodstawowych województwa kujawsko-pomorskiego.</w:t>
      </w:r>
    </w:p>
    <w:p w14:paraId="4840188F" w14:textId="77777777" w:rsidR="00795AF5" w:rsidRDefault="00795AF5" w:rsidP="00795AF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Konkursie jest zaprezentowanie wybranego fragmentu twórczości (prozy lub/i poezji) Tadeusza Nowakowskiego w określonej kategorii wiekowej. Uczestnik może startować w jednej kategorii (poezja lub proza) lub w obu kategoriach (wówczas będzie oddzielnie oceniany za recytację fragmentu prozy, a osobno za poezję). Wybrany utwór liryczny (wiersz) nie może być krótszy niż 20 wersów, a wybrany fragment prozy powinien mieć długość:</w:t>
      </w:r>
    </w:p>
    <w:p w14:paraId="5DFB05EF" w14:textId="77777777" w:rsidR="00795AF5" w:rsidRDefault="00795AF5" w:rsidP="00795AF5">
      <w:pPr>
        <w:pStyle w:val="Akapitzlist"/>
        <w:numPr>
          <w:ilvl w:val="1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D3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8D3A28">
        <w:rPr>
          <w:rFonts w:ascii="Times New Roman" w:hAnsi="Times New Roman" w:cs="Times New Roman"/>
          <w:sz w:val="24"/>
          <w:szCs w:val="24"/>
        </w:rPr>
        <w:t>uczniów szkół podstawowych klasy IV – VI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8D3A28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3A2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3A28">
        <w:rPr>
          <w:rFonts w:ascii="Times New Roman" w:hAnsi="Times New Roman" w:cs="Times New Roman"/>
          <w:sz w:val="24"/>
          <w:szCs w:val="24"/>
        </w:rPr>
        <w:t xml:space="preserve"> minut</w:t>
      </w:r>
    </w:p>
    <w:p w14:paraId="021F8675" w14:textId="77777777" w:rsidR="00795AF5" w:rsidRPr="000117CC" w:rsidRDefault="00795AF5" w:rsidP="00795AF5">
      <w:pPr>
        <w:pStyle w:val="Akapitzlist"/>
        <w:numPr>
          <w:ilvl w:val="1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0117CC">
        <w:rPr>
          <w:rFonts w:ascii="Times New Roman" w:hAnsi="Times New Roman" w:cs="Times New Roman"/>
          <w:sz w:val="24"/>
          <w:szCs w:val="24"/>
        </w:rPr>
        <w:t>uczniów szkół ponadpodstawowych od 4 do 6 minut.</w:t>
      </w:r>
    </w:p>
    <w:p w14:paraId="0E75E7CF" w14:textId="77777777" w:rsidR="00795AF5" w:rsidRDefault="00795AF5" w:rsidP="00795A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Jedną szkołę może reprezentować </w:t>
      </w:r>
      <w:r w:rsidRPr="008D3A28">
        <w:rPr>
          <w:rFonts w:ascii="Times New Roman" w:hAnsi="Times New Roman" w:cs="Times New Roman"/>
          <w:b/>
          <w:sz w:val="24"/>
          <w:szCs w:val="24"/>
          <w:u w:val="single"/>
        </w:rPr>
        <w:t>dowolna liczba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A28">
        <w:rPr>
          <w:rFonts w:ascii="Times New Roman" w:hAnsi="Times New Roman" w:cs="Times New Roman"/>
          <w:bCs/>
          <w:sz w:val="24"/>
          <w:szCs w:val="24"/>
        </w:rPr>
        <w:t>uczniów w każdej kategorii rodzajowej (proza i poezja) i w każdej kategorii wiekowej</w:t>
      </w:r>
      <w:r>
        <w:rPr>
          <w:rFonts w:ascii="Times New Roman" w:hAnsi="Times New Roman" w:cs="Times New Roman"/>
          <w:bCs/>
          <w:sz w:val="24"/>
          <w:szCs w:val="24"/>
        </w:rPr>
        <w:t>. Reprezentacja jest wyłaniana przez szkolną komisję w I etapie (szkolnym) przesłuchań konkursowych.</w:t>
      </w:r>
    </w:p>
    <w:p w14:paraId="5C4AB79B" w14:textId="77777777" w:rsidR="00795AF5" w:rsidRPr="000117CC" w:rsidRDefault="00795AF5" w:rsidP="00795A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 xml:space="preserve">Kryteria oceny: </w:t>
      </w:r>
    </w:p>
    <w:p w14:paraId="3972AA1F" w14:textId="77777777" w:rsidR="00795AF5" w:rsidRDefault="00795AF5" w:rsidP="00795AF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repertuaru,</w:t>
      </w:r>
    </w:p>
    <w:p w14:paraId="7EF547EA" w14:textId="77777777" w:rsidR="00795AF5" w:rsidRDefault="00795AF5" w:rsidP="00795AF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i rozumienie utworu, wyrażanie myśli zawartych w słowie,</w:t>
      </w:r>
    </w:p>
    <w:p w14:paraId="22D4E85A" w14:textId="77777777" w:rsidR="00795AF5" w:rsidRDefault="00795AF5" w:rsidP="00795AF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żywego słowa, umiejętności interpretacji głosowej, dykcja. </w:t>
      </w:r>
    </w:p>
    <w:p w14:paraId="5CE28069" w14:textId="77777777" w:rsidR="00795AF5" w:rsidRPr="00EB188D" w:rsidRDefault="00795AF5" w:rsidP="00795AF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Chęć udziału w konkursie należy zgłosić szkolnej komisji, która na I etapie dokonuje  organizatorom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do dnia 20 października 2023r.,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dostarczając kartę zgłoszenia zawierającą: imię i nazwisko, klasa, typ szkoły, tytuł utworu, z którego wybrano fragment do recytacji oraz imię i nazwisko opiekuna.</w:t>
      </w:r>
    </w:p>
    <w:p w14:paraId="7865336D" w14:textId="77777777" w:rsidR="00795AF5" w:rsidRPr="00EB188D" w:rsidRDefault="00795AF5" w:rsidP="00795AF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Konkurs odbędzie się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października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o godz.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.30</w:t>
      </w:r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 w siedzibie IX LO przy ul. Z. Nałkowskiej 9. Wszelkich dodatkowych informacji udziela Ewa Żukowska-Ciecierska tel. 604 839 880. Zgłoszenie jest równoznaczne z wyrażeniem zgody na publikację wizerunku i nagrania osób biorących udział w konkursie na stronie IX LO zgodnie z Rozporządzeniem o ochronie danych osobowych.</w:t>
      </w:r>
    </w:p>
    <w:p w14:paraId="5D72E364" w14:textId="77777777" w:rsidR="00795AF5" w:rsidRPr="00EB188D" w:rsidRDefault="00795AF5" w:rsidP="00795AF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88D">
        <w:rPr>
          <w:rFonts w:ascii="Times New Roman" w:hAnsi="Times New Roman" w:cs="Times New Roman"/>
          <w:color w:val="000000"/>
          <w:sz w:val="24"/>
          <w:szCs w:val="24"/>
        </w:rPr>
        <w:t>Wyniki Konkursu zostaną ogłoszone na początku listopada na stronie IX LO.</w:t>
      </w:r>
    </w:p>
    <w:p w14:paraId="1B8A6AD7" w14:textId="77777777" w:rsidR="00795AF5" w:rsidRDefault="00795AF5" w:rsidP="00795AF5"/>
    <w:p w14:paraId="5BC2D389" w14:textId="77777777" w:rsidR="001A6223" w:rsidRDefault="001A6223" w:rsidP="001A6223"/>
    <w:p w14:paraId="180CF0A0" w14:textId="77777777" w:rsidR="008D76AA" w:rsidRDefault="008D76AA" w:rsidP="001A6223"/>
    <w:p w14:paraId="68B3CC28" w14:textId="77777777" w:rsidR="008D76AA" w:rsidRDefault="008D76AA" w:rsidP="001A6223"/>
    <w:p w14:paraId="72542BCB" w14:textId="77777777" w:rsidR="008D76AA" w:rsidRDefault="008D76AA" w:rsidP="008D76AA">
      <w:pPr>
        <w:spacing w:after="0"/>
      </w:pPr>
    </w:p>
    <w:p w14:paraId="5C3A0F33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 do Regulaminu Wojewódzkiego Konkursu Recytatorskiego Prozy i Poezji T. Nowakowskiego</w:t>
      </w:r>
    </w:p>
    <w:p w14:paraId="3A660EF7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58E1BC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4D8D87F" w14:textId="77777777" w:rsidR="001A6223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0DF62288" w14:textId="77777777" w:rsidR="001A6223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RECYTATORSKIM PROZY I POEZJI T. NOWAKOWSKIEGO I PRZETWARZANIE DANYCH OSOBOWYCH ORAZ POTWIERDZENIE ZAPOZNANIA SIĘ Z REGULAMINEM I AKCEPTACJA JEGO ZAPISÓW</w:t>
      </w:r>
    </w:p>
    <w:p w14:paraId="36977D32" w14:textId="77777777" w:rsidR="001A6223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AAAD12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rodzic/opiekun prawny ucznia   </w:t>
      </w:r>
    </w:p>
    <w:p w14:paraId="6ABE776F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8CCBF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…………….………………….....................................................................................................</w:t>
      </w:r>
    </w:p>
    <w:p w14:paraId="0ED372B0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37F5C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………………………………………………………………………………….</w:t>
      </w:r>
    </w:p>
    <w:p w14:paraId="1299D9D2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 uczestnika konkursu)  </w:t>
      </w:r>
    </w:p>
    <w:p w14:paraId="33460842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7A3F2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Uczennica/uczeń klasy .............Szkoły .......................................................................................</w:t>
      </w:r>
    </w:p>
    <w:p w14:paraId="401937D5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FB3B5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……….......................................................... , </w:t>
      </w:r>
    </w:p>
    <w:p w14:paraId="181DEB9E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E4BD1A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74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Opiekunem/nauczycielem prowadzącym jest: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 (imię i nazwisko nauczyciela/osoby przygotowującej uczennicę/ucznia)</w:t>
      </w:r>
    </w:p>
    <w:p w14:paraId="38376AD5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0A45CB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246379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Wojewódzkim Konkursie Recytatorskim Prozy T. Nowakowskiego „Urzeczenie” oraz przetwarzanie danych osobowych, w 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14:paraId="0908F3EC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37826BD8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216FFF68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60A60CA0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5D3F39C7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5D987776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3D2BC07C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52842DFC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potwierdzam zapoznanie się z Regulaminem Wojewódzkiego Konkursu Recytatorskiego Prozy T. Nowakowskiego „Urzeczenie” organizowanego przez IX Liceum Ogólnokształcące im. T. Nowakowskiego z Oddziałami Dwujęzycznymi w Bydgoszczy oraz akceptuję jego zapisy. </w:t>
      </w:r>
    </w:p>
    <w:p w14:paraId="33E50DB1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4AFD6A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E8BB99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71D297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70A8EE47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podpis składającego oświadczenie</w:t>
      </w:r>
    </w:p>
    <w:p w14:paraId="1BCA0AB6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3109B7C4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5CDBB743" w14:textId="77777777" w:rsidR="001A6223" w:rsidRPr="00174D2C" w:rsidRDefault="001A6223" w:rsidP="001A6223">
      <w:pPr>
        <w:rPr>
          <w:rFonts w:ascii="Times New Roman" w:hAnsi="Times New Roman" w:cs="Times New Roman"/>
        </w:rPr>
      </w:pPr>
    </w:p>
    <w:p w14:paraId="7412761B" w14:textId="77777777" w:rsidR="001A6223" w:rsidRPr="00174D2C" w:rsidRDefault="001A6223" w:rsidP="001A6223">
      <w:pPr>
        <w:rPr>
          <w:rFonts w:ascii="Times New Roman" w:hAnsi="Times New Roman" w:cs="Times New Roman"/>
        </w:rPr>
      </w:pPr>
      <w:r w:rsidRPr="00174D2C">
        <w:rPr>
          <w:rFonts w:ascii="Times New Roman" w:hAnsi="Times New Roman" w:cs="Times New Roman"/>
        </w:rPr>
        <w:t>Tytuł wybranego tekstu:</w:t>
      </w:r>
    </w:p>
    <w:p w14:paraId="0349D1D0" w14:textId="77777777" w:rsidR="001A6223" w:rsidRPr="00174D2C" w:rsidRDefault="001A6223" w:rsidP="001A6223">
      <w:pPr>
        <w:rPr>
          <w:rFonts w:ascii="Times New Roman" w:hAnsi="Times New Roman" w:cs="Times New Roman"/>
        </w:rPr>
      </w:pPr>
      <w:r w:rsidRPr="00174D2C">
        <w:rPr>
          <w:rFonts w:ascii="Times New Roman" w:hAnsi="Times New Roman" w:cs="Times New Roman"/>
        </w:rPr>
        <w:t>Kategoria (proza/poezja):</w:t>
      </w:r>
    </w:p>
    <w:p w14:paraId="4202D089" w14:textId="77777777" w:rsidR="001A6223" w:rsidRDefault="001A6223" w:rsidP="001A6223"/>
    <w:p w14:paraId="4AA247A8" w14:textId="77777777" w:rsidR="006919D5" w:rsidRDefault="006919D5"/>
    <w:sectPr w:rsidR="006919D5" w:rsidSect="00D043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343B"/>
    <w:multiLevelType w:val="hybridMultilevel"/>
    <w:tmpl w:val="64AC8A9E"/>
    <w:lvl w:ilvl="0" w:tplc="6C209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466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9"/>
    <w:rsid w:val="001A6223"/>
    <w:rsid w:val="006919D5"/>
    <w:rsid w:val="00795AF5"/>
    <w:rsid w:val="008D76AA"/>
    <w:rsid w:val="00A37D29"/>
    <w:rsid w:val="00B212DA"/>
    <w:rsid w:val="00C10C9F"/>
    <w:rsid w:val="00D04354"/>
    <w:rsid w:val="00E323C2"/>
    <w:rsid w:val="00E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EF75"/>
  <w15:chartTrackingRefBased/>
  <w15:docId w15:val="{6254DC15-DF84-4D59-B763-8281BFD0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22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Żukowska-Ciecierska</dc:creator>
  <cp:keywords/>
  <dc:description/>
  <cp:lastModifiedBy>Ewa Żukowska-Ciecierska</cp:lastModifiedBy>
  <cp:revision>9</cp:revision>
  <cp:lastPrinted>2023-09-18T15:41:00Z</cp:lastPrinted>
  <dcterms:created xsi:type="dcterms:W3CDTF">2023-09-18T15:37:00Z</dcterms:created>
  <dcterms:modified xsi:type="dcterms:W3CDTF">2023-09-18T15:57:00Z</dcterms:modified>
</cp:coreProperties>
</file>